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18"/>
          <w:szCs w:val="24"/>
        </w:rPr>
      </w:pP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18"/>
          <w:szCs w:val="24"/>
        </w:rPr>
      </w:pP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18"/>
          <w:szCs w:val="24"/>
        </w:rPr>
      </w:pPr>
    </w:p>
    <w:p w:rsidR="00A2588C" w:rsidRPr="00A2588C" w:rsidRDefault="00A2588C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6"/>
          <w:szCs w:val="24"/>
        </w:rPr>
      </w:pPr>
    </w:p>
    <w:p w:rsidR="00DD2F88" w:rsidRPr="00E9666B" w:rsidRDefault="00DD2F88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18"/>
          <w:szCs w:val="24"/>
        </w:rPr>
      </w:pPr>
      <w:r w:rsidRPr="00E9666B">
        <w:rPr>
          <w:rFonts w:ascii="Book Antiqua" w:hAnsi="Book Antiqua"/>
          <w:b/>
          <w:sz w:val="18"/>
          <w:szCs w:val="24"/>
        </w:rPr>
        <w:t>No.F(OE/Exam/1</w:t>
      </w:r>
      <w:r w:rsidRPr="00E9666B">
        <w:rPr>
          <w:rFonts w:ascii="Book Antiqua" w:hAnsi="Book Antiqua"/>
          <w:b/>
          <w:sz w:val="18"/>
          <w:szCs w:val="24"/>
          <w:vertAlign w:val="superscript"/>
        </w:rPr>
        <w:t>st</w:t>
      </w:r>
      <w:r w:rsidRPr="00E9666B">
        <w:rPr>
          <w:rFonts w:ascii="Book Antiqua" w:hAnsi="Book Antiqua"/>
          <w:b/>
          <w:sz w:val="18"/>
          <w:szCs w:val="24"/>
        </w:rPr>
        <w:t xml:space="preserve"> Sem/2021/wsc/22</w:t>
      </w:r>
    </w:p>
    <w:p w:rsidR="00DD2F88" w:rsidRPr="00E9666B" w:rsidRDefault="00DD2F88" w:rsidP="00DD2F88">
      <w:pPr>
        <w:tabs>
          <w:tab w:val="left" w:pos="4005"/>
        </w:tabs>
        <w:spacing w:after="0" w:line="240" w:lineRule="auto"/>
        <w:ind w:hanging="993"/>
        <w:jc w:val="right"/>
        <w:rPr>
          <w:rFonts w:ascii="Book Antiqua" w:hAnsi="Book Antiqua"/>
          <w:b/>
          <w:sz w:val="18"/>
          <w:szCs w:val="24"/>
        </w:rPr>
      </w:pPr>
      <w:r w:rsidRPr="00E9666B">
        <w:rPr>
          <w:rFonts w:ascii="Book Antiqua" w:hAnsi="Book Antiqua"/>
          <w:b/>
          <w:sz w:val="18"/>
          <w:szCs w:val="24"/>
        </w:rPr>
        <w:t>Dated:- 22/03/2022</w:t>
      </w:r>
    </w:p>
    <w:p w:rsidR="00DD2F88" w:rsidRPr="00E9666B" w:rsidRDefault="00DD2F88" w:rsidP="00DD2F88">
      <w:pPr>
        <w:tabs>
          <w:tab w:val="left" w:pos="4005"/>
        </w:tabs>
        <w:spacing w:after="0" w:line="240" w:lineRule="auto"/>
        <w:ind w:hanging="993"/>
        <w:rPr>
          <w:rFonts w:ascii="Book Antiqua" w:hAnsi="Book Antiqua"/>
          <w:b/>
          <w:sz w:val="18"/>
          <w:szCs w:val="24"/>
        </w:rPr>
      </w:pP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center"/>
        <w:rPr>
          <w:rFonts w:ascii="Book Antiqua" w:hAnsi="Book Antiqua"/>
          <w:b/>
          <w:sz w:val="36"/>
          <w:szCs w:val="24"/>
        </w:rPr>
      </w:pPr>
      <w:r>
        <w:rPr>
          <w:rFonts w:ascii="Book Antiqua" w:hAnsi="Book Antiqua"/>
          <w:b/>
          <w:sz w:val="36"/>
          <w:szCs w:val="24"/>
        </w:rPr>
        <w:t xml:space="preserve">           </w:t>
      </w: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center"/>
        <w:rPr>
          <w:rFonts w:ascii="Book Antiqua" w:hAnsi="Book Antiqua"/>
          <w:b/>
          <w:sz w:val="36"/>
          <w:szCs w:val="24"/>
        </w:rPr>
      </w:pP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center"/>
        <w:rPr>
          <w:rFonts w:ascii="Book Antiqua" w:hAnsi="Book Antiqua"/>
          <w:b/>
          <w:sz w:val="32"/>
          <w:szCs w:val="24"/>
        </w:rPr>
      </w:pPr>
      <w:r w:rsidRPr="00A4310E">
        <w:rPr>
          <w:rFonts w:ascii="Book Antiqua" w:hAnsi="Book Antiqua"/>
          <w:b/>
          <w:sz w:val="32"/>
          <w:szCs w:val="24"/>
        </w:rPr>
        <w:t xml:space="preserve">           </w:t>
      </w:r>
      <w:r>
        <w:rPr>
          <w:rFonts w:ascii="Book Antiqua" w:hAnsi="Book Antiqua"/>
          <w:b/>
          <w:sz w:val="32"/>
          <w:szCs w:val="24"/>
        </w:rPr>
        <w:t xml:space="preserve">    </w:t>
      </w:r>
      <w:r w:rsidRPr="00A4310E">
        <w:rPr>
          <w:rFonts w:ascii="Book Antiqua" w:hAnsi="Book Antiqua"/>
          <w:b/>
          <w:sz w:val="32"/>
          <w:szCs w:val="24"/>
        </w:rPr>
        <w:t>Date Sheet for OE 1</w:t>
      </w:r>
      <w:r w:rsidRPr="00A4310E">
        <w:rPr>
          <w:rFonts w:ascii="Book Antiqua" w:hAnsi="Book Antiqua"/>
          <w:b/>
          <w:sz w:val="32"/>
          <w:szCs w:val="24"/>
          <w:vertAlign w:val="superscript"/>
        </w:rPr>
        <w:t>st</w:t>
      </w:r>
      <w:r w:rsidRPr="00A4310E">
        <w:rPr>
          <w:rFonts w:ascii="Book Antiqua" w:hAnsi="Book Antiqua"/>
          <w:b/>
          <w:sz w:val="32"/>
          <w:szCs w:val="24"/>
        </w:rPr>
        <w:t xml:space="preserve"> Semester Course Batch 2021</w:t>
      </w:r>
    </w:p>
    <w:p w:rsidR="00DD2F88" w:rsidRDefault="00DD2F88" w:rsidP="00DD2F88">
      <w:pPr>
        <w:tabs>
          <w:tab w:val="left" w:pos="4005"/>
        </w:tabs>
        <w:spacing w:after="0" w:line="240" w:lineRule="auto"/>
        <w:ind w:hanging="993"/>
        <w:jc w:val="center"/>
        <w:rPr>
          <w:rFonts w:ascii="Book Antiqua" w:hAnsi="Book Antiqua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5"/>
        <w:gridCol w:w="1585"/>
        <w:gridCol w:w="1276"/>
        <w:gridCol w:w="2268"/>
        <w:gridCol w:w="1559"/>
        <w:gridCol w:w="1525"/>
      </w:tblGrid>
      <w:tr w:rsidR="00DD2F88" w:rsidRPr="00E9666B" w:rsidTr="00A2588C">
        <w:tc>
          <w:tcPr>
            <w:tcW w:w="107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Basket</w:t>
            </w:r>
          </w:p>
        </w:tc>
        <w:tc>
          <w:tcPr>
            <w:tcW w:w="158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Exam Time</w:t>
            </w:r>
          </w:p>
        </w:tc>
        <w:tc>
          <w:tcPr>
            <w:tcW w:w="2268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Course</w:t>
            </w:r>
          </w:p>
        </w:tc>
        <w:tc>
          <w:tcPr>
            <w:tcW w:w="1559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Course Code</w:t>
            </w:r>
          </w:p>
        </w:tc>
        <w:tc>
          <w:tcPr>
            <w:tcW w:w="152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9666B">
              <w:rPr>
                <w:rFonts w:ascii="Book Antiqua" w:hAnsi="Book Antiqua"/>
                <w:b/>
                <w:sz w:val="24"/>
                <w:szCs w:val="24"/>
              </w:rPr>
              <w:t>Venue</w:t>
            </w:r>
          </w:p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D2F88" w:rsidTr="00A2588C">
        <w:tc>
          <w:tcPr>
            <w:tcW w:w="107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25/03/2022</w:t>
            </w:r>
          </w:p>
        </w:tc>
        <w:tc>
          <w:tcPr>
            <w:tcW w:w="1276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02:30 PM</w:t>
            </w:r>
          </w:p>
        </w:tc>
        <w:tc>
          <w:tcPr>
            <w:tcW w:w="2268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Conceptualizing Women’s Studies</w:t>
            </w:r>
          </w:p>
        </w:tc>
        <w:tc>
          <w:tcPr>
            <w:tcW w:w="1559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GS-18001OE</w:t>
            </w:r>
          </w:p>
        </w:tc>
        <w:tc>
          <w:tcPr>
            <w:tcW w:w="1525" w:type="dxa"/>
            <w:vAlign w:val="center"/>
          </w:tcPr>
          <w:p w:rsidR="00DD2F88" w:rsidRPr="00E9666B" w:rsidRDefault="00DD2F88" w:rsidP="00A2588C">
            <w:pPr>
              <w:tabs>
                <w:tab w:val="left" w:pos="400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9666B">
              <w:rPr>
                <w:rFonts w:ascii="Book Antiqua" w:hAnsi="Book Antiqua"/>
                <w:sz w:val="24"/>
                <w:szCs w:val="24"/>
              </w:rPr>
              <w:t>Class Room 1</w:t>
            </w:r>
          </w:p>
        </w:tc>
      </w:tr>
    </w:tbl>
    <w:p w:rsidR="00DD2F88" w:rsidRDefault="00DD2F88" w:rsidP="00DD2F88">
      <w:pPr>
        <w:tabs>
          <w:tab w:val="left" w:pos="4005"/>
        </w:tabs>
        <w:spacing w:after="0" w:line="240" w:lineRule="auto"/>
        <w:ind w:hanging="993"/>
        <w:rPr>
          <w:rFonts w:ascii="Book Antiqua" w:hAnsi="Book Antiqua"/>
          <w:b/>
          <w:sz w:val="32"/>
          <w:szCs w:val="24"/>
        </w:rPr>
      </w:pPr>
    </w:p>
    <w:p w:rsidR="00DD2F88" w:rsidRDefault="00DD2F88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</w:p>
    <w:p w:rsidR="00DD2F88" w:rsidRDefault="00DD2F88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</w:p>
    <w:p w:rsidR="00DD2F88" w:rsidRDefault="00DD2F88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</w:p>
    <w:p w:rsidR="00DD2F88" w:rsidRDefault="00A2588C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D2F8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   </w:t>
      </w:r>
      <w:r w:rsidR="00DD2F88">
        <w:rPr>
          <w:rFonts w:ascii="Book Antiqua" w:hAnsi="Book Antiqua"/>
          <w:b/>
          <w:sz w:val="24"/>
          <w:szCs w:val="24"/>
        </w:rPr>
        <w:t xml:space="preserve">Sd-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</w:t>
      </w:r>
      <w:r w:rsidR="00DD2F88">
        <w:rPr>
          <w:rFonts w:ascii="Book Antiqua" w:hAnsi="Book Antiqua"/>
          <w:b/>
          <w:sz w:val="24"/>
          <w:szCs w:val="24"/>
        </w:rPr>
        <w:t>Sd-</w:t>
      </w:r>
    </w:p>
    <w:p w:rsidR="00DD2F88" w:rsidRDefault="00DD2F88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Academic Counsellor                                                                                   Director</w:t>
      </w:r>
    </w:p>
    <w:p w:rsidR="00DD2F88" w:rsidRDefault="00DD2F88" w:rsidP="00DD2F88">
      <w:pPr>
        <w:spacing w:after="0"/>
        <w:ind w:right="-90"/>
        <w:rPr>
          <w:rFonts w:ascii="Book Antiqua" w:hAnsi="Book Antiqua"/>
          <w:b/>
          <w:sz w:val="24"/>
          <w:szCs w:val="24"/>
        </w:rPr>
      </w:pPr>
    </w:p>
    <w:p w:rsidR="00F8479F" w:rsidRDefault="00F8479F"/>
    <w:p w:rsidR="00DD2F88" w:rsidRDefault="00DD2F88"/>
    <w:p w:rsidR="00DD2F88" w:rsidRDefault="00DD2F88"/>
    <w:p w:rsidR="00DD2F88" w:rsidRDefault="00DD2F88"/>
    <w:p w:rsidR="00DD2F88" w:rsidRDefault="00DD2F88"/>
    <w:sectPr w:rsidR="00DD2F88" w:rsidSect="00502CA3">
      <w:headerReference w:type="default" r:id="rId6"/>
      <w:footerReference w:type="default" r:id="rId7"/>
      <w:pgSz w:w="11907" w:h="16839" w:code="9"/>
      <w:pgMar w:top="1560" w:right="1559" w:bottom="568" w:left="1276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96" w:rsidRDefault="00567C96" w:rsidP="00863FE4">
      <w:pPr>
        <w:spacing w:after="0" w:line="240" w:lineRule="auto"/>
      </w:pPr>
      <w:r>
        <w:separator/>
      </w:r>
    </w:p>
  </w:endnote>
  <w:endnote w:type="continuationSeparator" w:id="1">
    <w:p w:rsidR="00567C96" w:rsidRDefault="00567C96" w:rsidP="008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4" w:rsidRDefault="00863FE4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55pt;margin-top:-22.3pt;width:361.1pt;height:34.5pt;z-index:251662336;mso-width-relative:margin;mso-height-relative:margin" fillcolor="#c00000" stroked="f">
          <v:textbox style="mso-next-textbox:#_x0000_s1027">
            <w:txbxContent>
              <w:p w:rsidR="00F90E44" w:rsidRPr="002372E8" w:rsidRDefault="001B4B49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Hazratbal Srinagar-190006 (J&amp;K), Mob. No.: 9419023236, 7889346950      Ext: 2279</w:t>
                </w:r>
              </w:p>
              <w:p w:rsidR="00F90E44" w:rsidRPr="002372E8" w:rsidRDefault="001B4B49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>Email: coordinatorcwsrku@gmail.com     website: wsc.uok.edu.in</w:t>
                </w:r>
              </w:p>
              <w:p w:rsidR="00F90E44" w:rsidRDefault="00567C96" w:rsidP="002372E8">
                <w:pPr>
                  <w:spacing w:line="16" w:lineRule="atLeast"/>
                </w:pPr>
              </w:p>
            </w:txbxContent>
          </v:textbox>
        </v:shape>
      </w:pict>
    </w:r>
    <w:r w:rsidR="001B4B49"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96" w:rsidRDefault="00567C96" w:rsidP="00863FE4">
      <w:pPr>
        <w:spacing w:after="0" w:line="240" w:lineRule="auto"/>
      </w:pPr>
      <w:r>
        <w:separator/>
      </w:r>
    </w:p>
  </w:footnote>
  <w:footnote w:type="continuationSeparator" w:id="1">
    <w:p w:rsidR="00567C96" w:rsidRDefault="00567C96" w:rsidP="008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4" w:rsidRDefault="00A2588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4.95pt;margin-top:-20.55pt;width:566.5pt;height:99.15pt;z-index:251660288;mso-width-relative:margin;mso-height-relative:margin" stroked="f">
          <v:textbox style="mso-next-textbox:#_x0000_s1025">
            <w:txbxContent>
              <w:p w:rsidR="00F90E44" w:rsidRPr="008F19ED" w:rsidRDefault="001B4B49" w:rsidP="00E14088">
                <w:pPr>
                  <w:pStyle w:val="BasicParagraph"/>
                  <w:suppressAutoHyphens/>
                  <w:spacing w:line="192" w:lineRule="auto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 xml:space="preserve">    </w:t>
                </w: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F90E44" w:rsidRPr="008F19ED" w:rsidRDefault="001B4B49" w:rsidP="00E14088">
                <w:pPr>
                  <w:pStyle w:val="BasicParagraph"/>
                  <w:suppressAutoHyphens/>
                  <w:spacing w:line="192" w:lineRule="auto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 xml:space="preserve">    </w:t>
                </w: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F90E44" w:rsidRDefault="001B4B49" w:rsidP="00E14088">
                <w:pPr>
                  <w:pStyle w:val="BasicParagraph"/>
                  <w:spacing w:line="192" w:lineRule="auto"/>
                  <w:ind w:left="2160"/>
                  <w:rPr>
                    <w:rFonts w:ascii="Book Antiqua" w:hAnsi="Book Antiqua" w:cs="Raavi"/>
                    <w:b/>
                    <w:sz w:val="36"/>
                    <w:szCs w:val="32"/>
                  </w:rPr>
                </w:pPr>
                <w:r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                         </w:t>
                </w:r>
                <w:r w:rsidRPr="00E14088"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University of Kashmir </w:t>
                </w:r>
              </w:p>
              <w:p w:rsidR="00F90E44" w:rsidRDefault="001B4B49" w:rsidP="00E14088">
                <w:pPr>
                  <w:pStyle w:val="BasicParagraph"/>
                  <w:spacing w:line="192" w:lineRule="auto"/>
                  <w:ind w:left="2160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                              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A2588C" w:rsidRPr="00E14088" w:rsidRDefault="00A2588C" w:rsidP="00E14088">
                <w:pPr>
                  <w:pStyle w:val="BasicParagraph"/>
                  <w:spacing w:line="192" w:lineRule="auto"/>
                  <w:ind w:left="2160"/>
                  <w:rPr>
                    <w:rFonts w:ascii="Book Antiqua" w:hAnsi="Book Antiqua" w:cs="Raavi"/>
                    <w:b/>
                    <w:sz w:val="36"/>
                    <w:szCs w:val="32"/>
                  </w:rPr>
                </w:pPr>
              </w:p>
              <w:p w:rsidR="00F90E44" w:rsidRDefault="00567C96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F90E44" w:rsidRDefault="00567C96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F90E44" w:rsidRDefault="00567C96" w:rsidP="008F19ED"/>
            </w:txbxContent>
          </v:textbox>
        </v:shape>
      </w:pict>
    </w:r>
    <w:r>
      <w:rPr>
        <w:noProof/>
      </w:rPr>
      <w:pict>
        <v:shape id="_x0000_s1026" type="#_x0000_t202" style="position:absolute;margin-left:2.25pt;margin-top:53.25pt;width:615pt;height:20.45pt;z-index:251661312" fillcolor="#c00000" stroked="f">
          <v:textbox style="mso-next-textbox:#_x0000_s1026">
            <w:txbxContent>
              <w:p w:rsidR="00F90E44" w:rsidRPr="005841A8" w:rsidRDefault="001B4B49" w:rsidP="00127553">
                <w:pPr>
                  <w:pStyle w:val="BasicParagraph"/>
                  <w:spacing w:line="192" w:lineRule="auto"/>
                  <w:ind w:left="1440" w:firstLine="720"/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5841A8"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Hazratbal Naseem Bagh, Kashmir, Srinagar-190006, Kashmir</w:t>
                </w:r>
              </w:p>
              <w:p w:rsidR="00F90E44" w:rsidRPr="005841A8" w:rsidRDefault="00567C96">
                <w:pPr>
                  <w:rPr>
                    <w:rFonts w:ascii="Book Antiqua" w:hAnsi="Book Antiqua"/>
                  </w:rPr>
                </w:pPr>
              </w:p>
            </w:txbxContent>
          </v:textbox>
        </v:shape>
      </w:pict>
    </w:r>
    <w:r w:rsidR="001B4B4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-373380</wp:posOffset>
          </wp:positionV>
          <wp:extent cx="1153160" cy="923925"/>
          <wp:effectExtent l="19050" t="0" r="8890" b="0"/>
          <wp:wrapNone/>
          <wp:docPr id="5" name="Picture 1" descr="UNIVERSITY 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BW.jpg"/>
                  <pic:cNvPicPr/>
                </pic:nvPicPr>
                <pic:blipFill>
                  <a:blip r:embed="rId1" cstate="print"/>
                  <a:srcRect l="38134" t="45833" r="48204" b="46402"/>
                  <a:stretch>
                    <a:fillRect/>
                  </a:stretch>
                </pic:blipFill>
                <pic:spPr>
                  <a:xfrm>
                    <a:off x="0" y="0"/>
                    <a:ext cx="11531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FE4">
      <w:rPr>
        <w:noProof/>
      </w:rPr>
      <w:pict>
        <v:shape id="_x0000_s1028" type="#_x0000_t202" style="position:absolute;margin-left:-46.25pt;margin-top:48.75pt;width:215.75pt;height:38.5pt;z-index:251663360;mso-position-horizontal-relative:text;mso-position-vertical-relative:text;mso-width-relative:margin;mso-height-relative:margin" stroked="f">
          <v:textbox style="mso-next-textbox:#_x0000_s1028">
            <w:txbxContent>
              <w:p w:rsidR="00F90E44" w:rsidRPr="0037319F" w:rsidRDefault="001B4B49" w:rsidP="001960C2">
                <w:pPr>
                  <w:pStyle w:val="BasicParagraph"/>
                  <w:spacing w:line="240" w:lineRule="auto"/>
                  <w:rPr>
                    <w:rFonts w:ascii="Daniela" w:hAnsi="Daniela" w:cs="Daniela"/>
                    <w:b/>
                    <w:sz w:val="28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28"/>
                    <w:szCs w:val="28"/>
                  </w:rPr>
                  <w:t xml:space="preserve"> </w:t>
                </w:r>
                <w:r w:rsidRPr="0037319F">
                  <w:rPr>
                    <w:rFonts w:ascii="Daniela" w:hAnsi="Daniela" w:cs="Daniela"/>
                    <w:b/>
                    <w:sz w:val="28"/>
                    <w:szCs w:val="28"/>
                  </w:rPr>
                  <w:t>Prof. Tabasum Firdous</w:t>
                </w:r>
              </w:p>
              <w:p w:rsidR="00F90E44" w:rsidRPr="002372E8" w:rsidRDefault="001B4B49" w:rsidP="00CE3A71">
                <w:pPr>
                  <w:pStyle w:val="BasicParagraph"/>
                  <w:spacing w:line="240" w:lineRule="auto"/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 xml:space="preserve">          Director</w:t>
                </w:r>
              </w:p>
              <w:p w:rsidR="00F90E44" w:rsidRDefault="00567C96" w:rsidP="001960C2"/>
            </w:txbxContent>
          </v:textbox>
        </v:shape>
      </w:pict>
    </w:r>
    <w:r w:rsidR="001B4B4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2F88"/>
    <w:rsid w:val="001B4B49"/>
    <w:rsid w:val="00567C96"/>
    <w:rsid w:val="00863FE4"/>
    <w:rsid w:val="00A2588C"/>
    <w:rsid w:val="00DD2F88"/>
    <w:rsid w:val="00F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D2F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F88"/>
  </w:style>
  <w:style w:type="paragraph" w:styleId="Footer">
    <w:name w:val="footer"/>
    <w:basedOn w:val="Normal"/>
    <w:link w:val="FooterChar"/>
    <w:uiPriority w:val="99"/>
    <w:semiHidden/>
    <w:unhideWhenUsed/>
    <w:rsid w:val="00DD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F88"/>
  </w:style>
  <w:style w:type="table" w:styleId="TableGrid">
    <w:name w:val="Table Grid"/>
    <w:basedOn w:val="TableNormal"/>
    <w:uiPriority w:val="59"/>
    <w:rsid w:val="00DD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2</cp:revision>
  <dcterms:created xsi:type="dcterms:W3CDTF">2022-03-22T07:38:00Z</dcterms:created>
  <dcterms:modified xsi:type="dcterms:W3CDTF">2022-03-22T08:03:00Z</dcterms:modified>
</cp:coreProperties>
</file>