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21" w:rsidRDefault="00DE2921" w:rsidP="0010203E">
      <w:pPr>
        <w:jc w:val="center"/>
        <w:rPr>
          <w:rFonts w:ascii="Times New Roman" w:hAnsi="Times New Roman" w:cs="Times New Roman"/>
          <w:b/>
          <w:sz w:val="32"/>
          <w:szCs w:val="24"/>
        </w:rPr>
      </w:pPr>
      <w:bookmarkStart w:id="0" w:name="_GoBack"/>
      <w:bookmarkEnd w:id="0"/>
      <w:r>
        <w:rPr>
          <w:noProof/>
          <w:lang w:val="en-IN" w:eastAsia="en-IN"/>
        </w:rPr>
        <w:drawing>
          <wp:inline distT="0" distB="0" distL="0" distR="0">
            <wp:extent cx="1009650" cy="790575"/>
            <wp:effectExtent l="19050" t="0" r="0" b="0"/>
            <wp:docPr id="1" name="Picture 1" descr="University of Kashmi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Kashmir - Wikipedia"/>
                    <pic:cNvPicPr>
                      <a:picLocks noChangeAspect="1" noChangeArrowheads="1"/>
                    </pic:cNvPicPr>
                  </pic:nvPicPr>
                  <pic:blipFill>
                    <a:blip r:embed="rId4"/>
                    <a:srcRect/>
                    <a:stretch>
                      <a:fillRect/>
                    </a:stretch>
                  </pic:blipFill>
                  <pic:spPr bwMode="auto">
                    <a:xfrm>
                      <a:off x="0" y="0"/>
                      <a:ext cx="1009650" cy="790575"/>
                    </a:xfrm>
                    <a:prstGeom prst="rect">
                      <a:avLst/>
                    </a:prstGeom>
                    <a:noFill/>
                    <a:ln w="9525">
                      <a:noFill/>
                      <a:miter lim="800000"/>
                      <a:headEnd/>
                      <a:tailEnd/>
                    </a:ln>
                  </pic:spPr>
                </pic:pic>
              </a:graphicData>
            </a:graphic>
          </wp:inline>
        </w:drawing>
      </w:r>
    </w:p>
    <w:p w:rsidR="0010203E" w:rsidRPr="0010203E" w:rsidRDefault="0010203E" w:rsidP="0010203E">
      <w:pPr>
        <w:jc w:val="center"/>
        <w:rPr>
          <w:rFonts w:ascii="Times New Roman" w:hAnsi="Times New Roman" w:cs="Times New Roman"/>
          <w:b/>
          <w:sz w:val="32"/>
          <w:szCs w:val="24"/>
        </w:rPr>
      </w:pPr>
      <w:r w:rsidRPr="0010203E">
        <w:rPr>
          <w:rFonts w:ascii="Times New Roman" w:hAnsi="Times New Roman" w:cs="Times New Roman"/>
          <w:b/>
          <w:sz w:val="32"/>
          <w:szCs w:val="24"/>
        </w:rPr>
        <w:t>Centre for Women’s Studies &amp; Research</w:t>
      </w:r>
    </w:p>
    <w:p w:rsidR="0010203E" w:rsidRPr="0010203E" w:rsidRDefault="0010203E" w:rsidP="0010203E">
      <w:pPr>
        <w:jc w:val="center"/>
        <w:rPr>
          <w:rFonts w:ascii="Times New Roman" w:hAnsi="Times New Roman" w:cs="Times New Roman"/>
          <w:b/>
          <w:sz w:val="28"/>
          <w:szCs w:val="24"/>
        </w:rPr>
      </w:pPr>
      <w:r w:rsidRPr="0010203E">
        <w:rPr>
          <w:rFonts w:ascii="Times New Roman" w:hAnsi="Times New Roman" w:cs="Times New Roman"/>
          <w:b/>
          <w:sz w:val="28"/>
          <w:szCs w:val="24"/>
        </w:rPr>
        <w:t>University of Kashmir</w:t>
      </w:r>
    </w:p>
    <w:p w:rsidR="0010203E" w:rsidRDefault="0010203E" w:rsidP="0010203E">
      <w:pPr>
        <w:jc w:val="center"/>
        <w:rPr>
          <w:rFonts w:ascii="Times New Roman" w:hAnsi="Times New Roman" w:cs="Times New Roman"/>
          <w:sz w:val="24"/>
          <w:szCs w:val="24"/>
        </w:rPr>
      </w:pPr>
      <w:r w:rsidRPr="0010203E">
        <w:rPr>
          <w:rFonts w:ascii="Times New Roman" w:hAnsi="Times New Roman" w:cs="Times New Roman"/>
          <w:b/>
          <w:sz w:val="24"/>
          <w:szCs w:val="24"/>
        </w:rPr>
        <w:t>Syllabus for P.G Entrance in Gender Studies for the Session</w:t>
      </w:r>
    </w:p>
    <w:p w:rsidR="0010203E" w:rsidRPr="0010203E" w:rsidRDefault="0010203E" w:rsidP="0010203E">
      <w:pPr>
        <w:jc w:val="center"/>
        <w:rPr>
          <w:rFonts w:ascii="Times New Roman" w:hAnsi="Times New Roman" w:cs="Times New Roman"/>
          <w:b/>
          <w:sz w:val="24"/>
          <w:szCs w:val="24"/>
        </w:rPr>
      </w:pPr>
      <w:r w:rsidRPr="0010203E">
        <w:rPr>
          <w:rFonts w:ascii="Times New Roman" w:hAnsi="Times New Roman" w:cs="Times New Roman"/>
          <w:b/>
          <w:sz w:val="24"/>
          <w:szCs w:val="24"/>
        </w:rPr>
        <w:t>2023-2024</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u w:val="single"/>
        </w:rPr>
        <w:t>Note:</w:t>
      </w:r>
      <w:r w:rsidRPr="0010203E">
        <w:rPr>
          <w:rFonts w:ascii="Times New Roman" w:hAnsi="Times New Roman" w:cs="Times New Roman"/>
          <w:sz w:val="24"/>
          <w:szCs w:val="24"/>
        </w:rPr>
        <w:t xml:space="preserve"> M.A Gender studies is a Social Science course, Gender Studies is a field for interdisciplinary study devoted to gender identity and gendered construction as centre categories of analysis. This field includes Women’s Studies (Concerning Women Feminism, Gender and Politics). Gender Studies critically analyses the themes of gender performance and power in a range of social spheres, such as education, law, culture, work, medicine and the family. Thus the syllabus framed for the entrance test will cover topics from varied disciplines of gender studies. The paper will be set as per pattern of PG entrance test paper of other disciplines conducted by this university. </w:t>
      </w:r>
    </w:p>
    <w:p w:rsidR="0010203E" w:rsidRDefault="0010203E" w:rsidP="0010203E">
      <w:pPr>
        <w:jc w:val="both"/>
        <w:rPr>
          <w:rFonts w:ascii="Times New Roman" w:hAnsi="Times New Roman" w:cs="Times New Roman"/>
          <w:sz w:val="24"/>
          <w:szCs w:val="24"/>
        </w:rPr>
      </w:pPr>
      <w:r>
        <w:rPr>
          <w:rFonts w:ascii="Times New Roman" w:hAnsi="Times New Roman" w:cs="Times New Roman"/>
          <w:b/>
          <w:sz w:val="24"/>
          <w:szCs w:val="24"/>
        </w:rPr>
        <w:t>Unit-0</w:t>
      </w:r>
      <w:r w:rsidRPr="0010203E">
        <w:rPr>
          <w:rFonts w:ascii="Times New Roman" w:hAnsi="Times New Roman" w:cs="Times New Roman"/>
          <w:b/>
          <w:sz w:val="24"/>
          <w:szCs w:val="24"/>
        </w:rPr>
        <w:t>1: Basic Concepts</w:t>
      </w:r>
      <w:r w:rsidRPr="0010203E">
        <w:rPr>
          <w:rFonts w:ascii="Times New Roman" w:hAnsi="Times New Roman" w:cs="Times New Roman"/>
          <w:sz w:val="24"/>
          <w:szCs w:val="24"/>
        </w:rPr>
        <w:t xml:space="preserve"> </w:t>
      </w:r>
    </w:p>
    <w:p w:rsidR="0010203E" w:rsidRPr="0010203E" w:rsidRDefault="0010203E" w:rsidP="00DE2921">
      <w:pPr>
        <w:spacing w:line="240" w:lineRule="auto"/>
        <w:jc w:val="both"/>
        <w:rPr>
          <w:rFonts w:ascii="Times New Roman" w:hAnsi="Times New Roman" w:cs="Times New Roman"/>
          <w:sz w:val="24"/>
          <w:szCs w:val="24"/>
        </w:rPr>
      </w:pPr>
      <w:r w:rsidRPr="0010203E">
        <w:rPr>
          <w:rFonts w:ascii="Times New Roman" w:hAnsi="Times New Roman" w:cs="Times New Roman"/>
          <w:sz w:val="24"/>
          <w:szCs w:val="24"/>
        </w:rPr>
        <w:t xml:space="preserve">Sex &amp; Gender, Social/Cultural Construction of Gender, Gender Socialization, Patriarchy, Gender Stereotyping, Gender Roles, Private Vs Pubic Domain. </w:t>
      </w:r>
    </w:p>
    <w:p w:rsidR="0010203E" w:rsidRDefault="0010203E" w:rsidP="0010203E">
      <w:pPr>
        <w:jc w:val="both"/>
        <w:rPr>
          <w:rFonts w:ascii="Times New Roman" w:hAnsi="Times New Roman" w:cs="Times New Roman"/>
          <w:sz w:val="24"/>
          <w:szCs w:val="24"/>
        </w:rPr>
      </w:pPr>
      <w:r>
        <w:rPr>
          <w:rFonts w:ascii="Times New Roman" w:hAnsi="Times New Roman" w:cs="Times New Roman"/>
          <w:b/>
          <w:sz w:val="24"/>
          <w:szCs w:val="24"/>
        </w:rPr>
        <w:t>Unit-</w:t>
      </w:r>
      <w:r w:rsidRPr="0010203E">
        <w:rPr>
          <w:rFonts w:ascii="Times New Roman" w:hAnsi="Times New Roman" w:cs="Times New Roman"/>
          <w:b/>
          <w:sz w:val="24"/>
          <w:szCs w:val="24"/>
        </w:rPr>
        <w:t>02: Origin and Evolution of Feminism</w:t>
      </w:r>
      <w:r w:rsidRPr="0010203E">
        <w:rPr>
          <w:rFonts w:ascii="Times New Roman" w:hAnsi="Times New Roman" w:cs="Times New Roman"/>
          <w:sz w:val="24"/>
          <w:szCs w:val="24"/>
        </w:rPr>
        <w:t xml:space="preserve"> </w:t>
      </w:r>
    </w:p>
    <w:p w:rsidR="00DE2921" w:rsidRDefault="0010203E" w:rsidP="00DE2921">
      <w:pPr>
        <w:spacing w:line="240" w:lineRule="auto"/>
        <w:jc w:val="both"/>
        <w:rPr>
          <w:rFonts w:ascii="Times New Roman" w:hAnsi="Times New Roman" w:cs="Times New Roman"/>
          <w:sz w:val="24"/>
          <w:szCs w:val="24"/>
        </w:rPr>
      </w:pPr>
      <w:r w:rsidRPr="0010203E">
        <w:rPr>
          <w:rFonts w:ascii="Times New Roman" w:hAnsi="Times New Roman" w:cs="Times New Roman"/>
          <w:sz w:val="24"/>
          <w:szCs w:val="24"/>
        </w:rPr>
        <w:t xml:space="preserve">Understanding Feminism, Waves of Feminism. </w:t>
      </w:r>
    </w:p>
    <w:p w:rsidR="0010203E" w:rsidRPr="0010203E" w:rsidRDefault="0010203E" w:rsidP="00DE2921">
      <w:pPr>
        <w:spacing w:line="240" w:lineRule="auto"/>
        <w:jc w:val="both"/>
        <w:rPr>
          <w:rFonts w:ascii="Times New Roman" w:hAnsi="Times New Roman" w:cs="Times New Roman"/>
          <w:sz w:val="24"/>
          <w:szCs w:val="24"/>
        </w:rPr>
      </w:pPr>
      <w:r w:rsidRPr="0010203E">
        <w:rPr>
          <w:rFonts w:ascii="Times New Roman" w:hAnsi="Times New Roman" w:cs="Times New Roman"/>
          <w:sz w:val="24"/>
          <w:szCs w:val="24"/>
        </w:rPr>
        <w:t xml:space="preserve">Theories of Feminism: Liberal, Radical, Marxist. </w:t>
      </w:r>
    </w:p>
    <w:p w:rsidR="0010203E" w:rsidRDefault="0010203E" w:rsidP="0010203E">
      <w:pPr>
        <w:jc w:val="both"/>
        <w:rPr>
          <w:rFonts w:ascii="Times New Roman" w:hAnsi="Times New Roman" w:cs="Times New Roman"/>
          <w:sz w:val="24"/>
          <w:szCs w:val="24"/>
        </w:rPr>
      </w:pPr>
      <w:r>
        <w:rPr>
          <w:rFonts w:ascii="Times New Roman" w:hAnsi="Times New Roman" w:cs="Times New Roman"/>
          <w:b/>
          <w:sz w:val="24"/>
          <w:szCs w:val="24"/>
        </w:rPr>
        <w:t>Unit-</w:t>
      </w:r>
      <w:r w:rsidRPr="0010203E">
        <w:rPr>
          <w:rFonts w:ascii="Times New Roman" w:hAnsi="Times New Roman" w:cs="Times New Roman"/>
          <w:b/>
          <w:sz w:val="24"/>
          <w:szCs w:val="24"/>
        </w:rPr>
        <w:t>03: Women’s Studies as an Academic Discipline</w:t>
      </w:r>
      <w:r w:rsidRPr="0010203E">
        <w:rPr>
          <w:rFonts w:ascii="Times New Roman" w:hAnsi="Times New Roman" w:cs="Times New Roman"/>
          <w:sz w:val="24"/>
          <w:szCs w:val="24"/>
        </w:rPr>
        <w:t xml:space="preserve">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“Towards Equality Report”: Status of Women</w:t>
      </w:r>
      <w:r>
        <w:rPr>
          <w:rFonts w:ascii="Times New Roman" w:hAnsi="Times New Roman" w:cs="Times New Roman"/>
          <w:sz w:val="24"/>
          <w:szCs w:val="24"/>
        </w:rPr>
        <w:t xml:space="preserve"> in India</w:t>
      </w:r>
      <w:r w:rsidRPr="0010203E">
        <w:rPr>
          <w:rFonts w:ascii="Times New Roman" w:hAnsi="Times New Roman" w:cs="Times New Roman"/>
          <w:sz w:val="24"/>
          <w:szCs w:val="24"/>
        </w:rPr>
        <w:t>.</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Origin and Growth of Women’s Studies </w:t>
      </w:r>
      <w:proofErr w:type="spellStart"/>
      <w:r w:rsidRPr="0010203E">
        <w:rPr>
          <w:rFonts w:ascii="Times New Roman" w:hAnsi="Times New Roman" w:cs="Times New Roman"/>
          <w:sz w:val="24"/>
          <w:szCs w:val="24"/>
        </w:rPr>
        <w:t>Programme</w:t>
      </w:r>
      <w:r>
        <w:rPr>
          <w:rFonts w:ascii="Times New Roman" w:hAnsi="Times New Roman" w:cs="Times New Roman"/>
          <w:sz w:val="24"/>
          <w:szCs w:val="24"/>
        </w:rPr>
        <w:t>s</w:t>
      </w:r>
      <w:proofErr w:type="spellEnd"/>
      <w:r w:rsidRPr="0010203E">
        <w:rPr>
          <w:rFonts w:ascii="Times New Roman" w:hAnsi="Times New Roman" w:cs="Times New Roman"/>
          <w:sz w:val="24"/>
          <w:szCs w:val="24"/>
        </w:rPr>
        <w:t xml:space="preserve"> in India.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Women’s Studies as an agent of Change and Role of UGC.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Unit- 04: Gender and Social Institution</w:t>
      </w:r>
      <w:r w:rsidRPr="0010203E">
        <w:rPr>
          <w:rFonts w:ascii="Times New Roman" w:hAnsi="Times New Roman" w:cs="Times New Roman"/>
          <w:sz w:val="24"/>
          <w:szCs w:val="24"/>
        </w:rPr>
        <w:t xml:space="preserve">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Marriage: Meaning of Marriage, </w:t>
      </w:r>
      <w:r>
        <w:rPr>
          <w:rFonts w:ascii="Times New Roman" w:hAnsi="Times New Roman" w:cs="Times New Roman"/>
          <w:sz w:val="24"/>
          <w:szCs w:val="24"/>
        </w:rPr>
        <w:t>Types of Marriage</w:t>
      </w:r>
      <w:r w:rsidRPr="0010203E">
        <w:rPr>
          <w:rFonts w:ascii="Times New Roman" w:hAnsi="Times New Roman" w:cs="Times New Roman"/>
          <w:sz w:val="24"/>
          <w:szCs w:val="24"/>
        </w:rPr>
        <w:t xml:space="preserve">. Family: Distinctive Features of Family, Types of Family – Matriarchal and Patriarchal, joint and Nuclear Family, </w:t>
      </w:r>
      <w:proofErr w:type="spellStart"/>
      <w:r w:rsidRPr="0010203E">
        <w:rPr>
          <w:rFonts w:ascii="Times New Roman" w:hAnsi="Times New Roman" w:cs="Times New Roman"/>
          <w:sz w:val="24"/>
          <w:szCs w:val="24"/>
        </w:rPr>
        <w:t>Matrilocal</w:t>
      </w:r>
      <w:proofErr w:type="spellEnd"/>
      <w:r w:rsidRPr="0010203E">
        <w:rPr>
          <w:rFonts w:ascii="Times New Roman" w:hAnsi="Times New Roman" w:cs="Times New Roman"/>
          <w:sz w:val="24"/>
          <w:szCs w:val="24"/>
        </w:rPr>
        <w:t xml:space="preserve"> and </w:t>
      </w:r>
      <w:proofErr w:type="spellStart"/>
      <w:r w:rsidRPr="0010203E">
        <w:rPr>
          <w:rFonts w:ascii="Times New Roman" w:hAnsi="Times New Roman" w:cs="Times New Roman"/>
          <w:sz w:val="24"/>
          <w:szCs w:val="24"/>
        </w:rPr>
        <w:t>patrilocal</w:t>
      </w:r>
      <w:proofErr w:type="spellEnd"/>
      <w:r w:rsidRPr="0010203E">
        <w:rPr>
          <w:rFonts w:ascii="Times New Roman" w:hAnsi="Times New Roman" w:cs="Times New Roman"/>
          <w:sz w:val="24"/>
          <w:szCs w:val="24"/>
        </w:rPr>
        <w:t>, Matrilineal and pa</w:t>
      </w:r>
      <w:r>
        <w:rPr>
          <w:rFonts w:ascii="Times New Roman" w:hAnsi="Times New Roman" w:cs="Times New Roman"/>
          <w:sz w:val="24"/>
          <w:szCs w:val="24"/>
        </w:rPr>
        <w:t>trilineal, Kinship: Definition</w:t>
      </w:r>
      <w:r w:rsidRPr="0010203E">
        <w:rPr>
          <w:rFonts w:ascii="Times New Roman" w:hAnsi="Times New Roman" w:cs="Times New Roman"/>
          <w:sz w:val="24"/>
          <w:szCs w:val="24"/>
        </w:rPr>
        <w:t xml:space="preserve">, Primary, Secondary and Tertiary </w:t>
      </w:r>
      <w:proofErr w:type="spellStart"/>
      <w:r w:rsidRPr="0010203E">
        <w:rPr>
          <w:rFonts w:ascii="Times New Roman" w:hAnsi="Times New Roman" w:cs="Times New Roman"/>
          <w:sz w:val="24"/>
          <w:szCs w:val="24"/>
        </w:rPr>
        <w:t>kins</w:t>
      </w:r>
      <w:proofErr w:type="spellEnd"/>
      <w:r w:rsidRPr="0010203E">
        <w:rPr>
          <w:rFonts w:ascii="Times New Roman" w:hAnsi="Times New Roman" w:cs="Times New Roman"/>
          <w:sz w:val="24"/>
          <w:szCs w:val="24"/>
        </w:rPr>
        <w:t xml:space="preserve">.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Unit- 05: Gender Based Violence</w:t>
      </w:r>
    </w:p>
    <w:p w:rsidR="0010203E" w:rsidRPr="00DE2921"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lastRenderedPageBreak/>
        <w:t xml:space="preserve">Gender Violence in Private Sphere: </w:t>
      </w:r>
      <w:proofErr w:type="spellStart"/>
      <w:r w:rsidRPr="0010203E">
        <w:rPr>
          <w:rFonts w:ascii="Times New Roman" w:hAnsi="Times New Roman" w:cs="Times New Roman"/>
          <w:sz w:val="24"/>
          <w:szCs w:val="24"/>
        </w:rPr>
        <w:t>Foeticide</w:t>
      </w:r>
      <w:proofErr w:type="spellEnd"/>
      <w:r w:rsidRPr="0010203E">
        <w:rPr>
          <w:rFonts w:ascii="Times New Roman" w:hAnsi="Times New Roman" w:cs="Times New Roman"/>
          <w:sz w:val="24"/>
          <w:szCs w:val="24"/>
        </w:rPr>
        <w:t xml:space="preserve">, Infanticide, Domestic Violence, Marital Rape, </w:t>
      </w:r>
      <w:proofErr w:type="spellStart"/>
      <w:r w:rsidRPr="0010203E">
        <w:rPr>
          <w:rFonts w:ascii="Times New Roman" w:hAnsi="Times New Roman" w:cs="Times New Roman"/>
          <w:sz w:val="24"/>
          <w:szCs w:val="24"/>
        </w:rPr>
        <w:t>Honour</w:t>
      </w:r>
      <w:proofErr w:type="spellEnd"/>
      <w:r w:rsidRPr="0010203E">
        <w:rPr>
          <w:rFonts w:ascii="Times New Roman" w:hAnsi="Times New Roman" w:cs="Times New Roman"/>
          <w:sz w:val="24"/>
          <w:szCs w:val="24"/>
        </w:rPr>
        <w:t xml:space="preserve"> Killing, Gender Violence in public places: Sexual Harassment, Eve Teasing, Molestation, Kidnapping, Abduction, Rape.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Unit-06: Structures of Gender Inequality</w:t>
      </w:r>
      <w:r w:rsidRPr="0010203E">
        <w:rPr>
          <w:rFonts w:ascii="Times New Roman" w:hAnsi="Times New Roman" w:cs="Times New Roman"/>
          <w:sz w:val="24"/>
          <w:szCs w:val="24"/>
        </w:rPr>
        <w:t xml:space="preserve">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Patterns of Gender inequality in terms of Caste, Class, Religion, Race. Understanding Ethnicity and State as Structures of Patriarchy.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–07: Gender and Education</w:t>
      </w:r>
      <w:r w:rsidRPr="0010203E">
        <w:rPr>
          <w:rFonts w:ascii="Times New Roman" w:hAnsi="Times New Roman" w:cs="Times New Roman"/>
          <w:sz w:val="24"/>
          <w:szCs w:val="24"/>
        </w:rPr>
        <w:t xml:space="preserve"> </w:t>
      </w:r>
    </w:p>
    <w:p w:rsidR="0063644B" w:rsidRDefault="0010203E" w:rsidP="0063644B">
      <w:pPr>
        <w:spacing w:line="240" w:lineRule="auto"/>
        <w:jc w:val="both"/>
        <w:rPr>
          <w:rFonts w:ascii="Times New Roman" w:hAnsi="Times New Roman" w:cs="Times New Roman"/>
          <w:sz w:val="24"/>
          <w:szCs w:val="24"/>
        </w:rPr>
      </w:pPr>
      <w:r w:rsidRPr="0010203E">
        <w:rPr>
          <w:rFonts w:ascii="Times New Roman" w:hAnsi="Times New Roman" w:cs="Times New Roman"/>
          <w:sz w:val="24"/>
          <w:szCs w:val="24"/>
        </w:rPr>
        <w:t>Gender Gap</w:t>
      </w:r>
      <w:r>
        <w:rPr>
          <w:rFonts w:ascii="Times New Roman" w:hAnsi="Times New Roman" w:cs="Times New Roman"/>
          <w:sz w:val="24"/>
          <w:szCs w:val="24"/>
        </w:rPr>
        <w:t>s</w:t>
      </w:r>
      <w:r w:rsidRPr="0010203E">
        <w:rPr>
          <w:rFonts w:ascii="Times New Roman" w:hAnsi="Times New Roman" w:cs="Times New Roman"/>
          <w:sz w:val="24"/>
          <w:szCs w:val="24"/>
        </w:rPr>
        <w:t xml:space="preserve"> in drops outs</w:t>
      </w:r>
      <w:r>
        <w:rPr>
          <w:rFonts w:ascii="Times New Roman" w:hAnsi="Times New Roman" w:cs="Times New Roman"/>
          <w:sz w:val="24"/>
          <w:szCs w:val="24"/>
        </w:rPr>
        <w:t>,</w:t>
      </w:r>
      <w:r w:rsidRPr="0010203E">
        <w:rPr>
          <w:rFonts w:ascii="Times New Roman" w:hAnsi="Times New Roman" w:cs="Times New Roman"/>
          <w:sz w:val="24"/>
          <w:szCs w:val="24"/>
        </w:rPr>
        <w:t xml:space="preserve"> </w:t>
      </w:r>
      <w:r>
        <w:rPr>
          <w:rFonts w:ascii="Times New Roman" w:hAnsi="Times New Roman" w:cs="Times New Roman"/>
          <w:sz w:val="24"/>
          <w:szCs w:val="24"/>
        </w:rPr>
        <w:t>Gender Bias in Enrolment.</w:t>
      </w:r>
    </w:p>
    <w:p w:rsidR="0010203E" w:rsidRPr="0010203E" w:rsidRDefault="0010203E" w:rsidP="006364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Female Literacy Rates in the context of India with Special focus on Jammu and Kashmir. </w:t>
      </w:r>
      <w:r w:rsidRPr="0010203E">
        <w:rPr>
          <w:rFonts w:ascii="Times New Roman" w:hAnsi="Times New Roman" w:cs="Times New Roman"/>
          <w:sz w:val="24"/>
          <w:szCs w:val="24"/>
        </w:rPr>
        <w:t xml:space="preserve">National Education Policy 2020 </w:t>
      </w:r>
      <w:r w:rsidR="0063644B">
        <w:rPr>
          <w:rFonts w:ascii="Times New Roman" w:hAnsi="Times New Roman" w:cs="Times New Roman"/>
          <w:sz w:val="24"/>
          <w:szCs w:val="24"/>
        </w:rPr>
        <w:t xml:space="preserve">from the perspective of Gender.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Unit-08: Gender and Health</w:t>
      </w:r>
      <w:r w:rsidRPr="0010203E">
        <w:rPr>
          <w:rFonts w:ascii="Times New Roman" w:hAnsi="Times New Roman" w:cs="Times New Roman"/>
          <w:sz w:val="24"/>
          <w:szCs w:val="24"/>
        </w:rPr>
        <w:t xml:space="preserve"> </w:t>
      </w:r>
    </w:p>
    <w:p w:rsidR="0063644B" w:rsidRDefault="0063644B" w:rsidP="0010203E">
      <w:pPr>
        <w:jc w:val="both"/>
        <w:rPr>
          <w:rFonts w:ascii="Times New Roman" w:hAnsi="Times New Roman" w:cs="Times New Roman"/>
          <w:sz w:val="24"/>
          <w:szCs w:val="24"/>
        </w:rPr>
      </w:pPr>
      <w:r>
        <w:rPr>
          <w:rFonts w:ascii="Times New Roman" w:hAnsi="Times New Roman" w:cs="Times New Roman"/>
          <w:sz w:val="24"/>
          <w:szCs w:val="24"/>
        </w:rPr>
        <w:t>Sex Ratio, Maternal</w:t>
      </w:r>
      <w:r w:rsidR="0010203E" w:rsidRPr="0010203E">
        <w:rPr>
          <w:rFonts w:ascii="Times New Roman" w:hAnsi="Times New Roman" w:cs="Times New Roman"/>
          <w:sz w:val="24"/>
          <w:szCs w:val="24"/>
        </w:rPr>
        <w:t xml:space="preserve"> Mortality Rate. Repr</w:t>
      </w:r>
      <w:r>
        <w:rPr>
          <w:rFonts w:ascii="Times New Roman" w:hAnsi="Times New Roman" w:cs="Times New Roman"/>
          <w:sz w:val="24"/>
          <w:szCs w:val="24"/>
        </w:rPr>
        <w:t>oductive and Child Health (RCH), Surrogacy.</w:t>
      </w:r>
      <w:r w:rsidR="0010203E" w:rsidRPr="0010203E">
        <w:rPr>
          <w:rFonts w:ascii="Times New Roman" w:hAnsi="Times New Roman" w:cs="Times New Roman"/>
          <w:sz w:val="24"/>
          <w:szCs w:val="24"/>
        </w:rPr>
        <w:t xml:space="preserve"> Polycystic Ovary Syndrome (PCOS); Sexually Transmitted Disease</w:t>
      </w:r>
      <w:r>
        <w:rPr>
          <w:rFonts w:ascii="Times New Roman" w:hAnsi="Times New Roman" w:cs="Times New Roman"/>
          <w:sz w:val="24"/>
          <w:szCs w:val="24"/>
        </w:rPr>
        <w:t>s</w:t>
      </w:r>
      <w:r w:rsidR="0010203E" w:rsidRPr="0010203E">
        <w:rPr>
          <w:rFonts w:ascii="Times New Roman" w:hAnsi="Times New Roman" w:cs="Times New Roman"/>
          <w:sz w:val="24"/>
          <w:szCs w:val="24"/>
        </w:rPr>
        <w:t xml:space="preserve"> (STDs).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Women and Health policies of India: National Health Mission.</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–09: Women in India</w:t>
      </w:r>
      <w:r w:rsidR="00DE1C63">
        <w:rPr>
          <w:rFonts w:ascii="Times New Roman" w:hAnsi="Times New Roman" w:cs="Times New Roman"/>
          <w:b/>
          <w:sz w:val="24"/>
          <w:szCs w:val="24"/>
        </w:rPr>
        <w:t>n</w:t>
      </w:r>
      <w:r w:rsidRPr="0010203E">
        <w:rPr>
          <w:rFonts w:ascii="Times New Roman" w:hAnsi="Times New Roman" w:cs="Times New Roman"/>
          <w:b/>
          <w:sz w:val="24"/>
          <w:szCs w:val="24"/>
        </w:rPr>
        <w:t xml:space="preserve"> Society</w:t>
      </w:r>
      <w:r w:rsidRPr="0010203E">
        <w:rPr>
          <w:rFonts w:ascii="Times New Roman" w:hAnsi="Times New Roman" w:cs="Times New Roman"/>
          <w:sz w:val="24"/>
          <w:szCs w:val="24"/>
        </w:rPr>
        <w:t xml:space="preserve">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Women in Ancient India (Vedic Period), Women in Medieval India (Special Focus on Jammu and Kashmir), Women during Anti-Colonial/Nationalist Movements, Present Status of Women in India.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 10: Laws and legislations of Women in India</w:t>
      </w:r>
      <w:r w:rsidRPr="0010203E">
        <w:rPr>
          <w:rFonts w:ascii="Times New Roman" w:hAnsi="Times New Roman" w:cs="Times New Roman"/>
          <w:sz w:val="24"/>
          <w:szCs w:val="24"/>
        </w:rPr>
        <w:t xml:space="preserve">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Indian Constitution: Fundamental Rights, Directive Principles related to women. Domestic Violence Act; Dowry Prohibition Act. Prevention of S</w:t>
      </w:r>
      <w:r w:rsidR="0063644B">
        <w:rPr>
          <w:rFonts w:ascii="Times New Roman" w:hAnsi="Times New Roman" w:cs="Times New Roman"/>
          <w:sz w:val="24"/>
          <w:szCs w:val="24"/>
        </w:rPr>
        <w:t>exual Harassment Act (POSH Act), Maternity Benefit Act, Equal Remuneration Act (ERA).</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–11: Women and Political Rights</w:t>
      </w:r>
      <w:r w:rsidRPr="0010203E">
        <w:rPr>
          <w:rFonts w:ascii="Times New Roman" w:hAnsi="Times New Roman" w:cs="Times New Roman"/>
          <w:sz w:val="24"/>
          <w:szCs w:val="24"/>
        </w:rPr>
        <w:t xml:space="preserve"> </w:t>
      </w:r>
    </w:p>
    <w:p w:rsidR="0063644B"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Women and Political Participation in India, Right to Vote, Women and Political Parties, 73rd and 74th Constitutional Amendment, </w:t>
      </w:r>
      <w:r w:rsidR="0063644B">
        <w:rPr>
          <w:rFonts w:ascii="Times New Roman" w:hAnsi="Times New Roman" w:cs="Times New Roman"/>
          <w:sz w:val="24"/>
          <w:szCs w:val="24"/>
        </w:rPr>
        <w:t>Women</w:t>
      </w:r>
      <w:r w:rsidR="00DE1C63">
        <w:rPr>
          <w:rFonts w:ascii="Times New Roman" w:hAnsi="Times New Roman" w:cs="Times New Roman"/>
          <w:sz w:val="24"/>
          <w:szCs w:val="24"/>
        </w:rPr>
        <w:t>’s</w:t>
      </w:r>
      <w:r w:rsidR="0063644B">
        <w:rPr>
          <w:rFonts w:ascii="Times New Roman" w:hAnsi="Times New Roman" w:cs="Times New Roman"/>
          <w:sz w:val="24"/>
          <w:szCs w:val="24"/>
        </w:rPr>
        <w:t xml:space="preserve"> Reservation Bill.</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–12: Social Reform Movements in India and Women</w:t>
      </w:r>
      <w:r w:rsidRPr="0010203E">
        <w:rPr>
          <w:rFonts w:ascii="Times New Roman" w:hAnsi="Times New Roman" w:cs="Times New Roman"/>
          <w:sz w:val="24"/>
          <w:szCs w:val="24"/>
        </w:rPr>
        <w:t xml:space="preserve">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Contributions of Brahma </w:t>
      </w:r>
      <w:proofErr w:type="spellStart"/>
      <w:r w:rsidRPr="0010203E">
        <w:rPr>
          <w:rFonts w:ascii="Times New Roman" w:hAnsi="Times New Roman" w:cs="Times New Roman"/>
          <w:sz w:val="24"/>
          <w:szCs w:val="24"/>
        </w:rPr>
        <w:t>Samaj</w:t>
      </w:r>
      <w:proofErr w:type="spellEnd"/>
      <w:r w:rsidRPr="0010203E">
        <w:rPr>
          <w:rFonts w:ascii="Times New Roman" w:hAnsi="Times New Roman" w:cs="Times New Roman"/>
          <w:sz w:val="24"/>
          <w:szCs w:val="24"/>
        </w:rPr>
        <w:t xml:space="preserve">, Arya </w:t>
      </w:r>
      <w:proofErr w:type="spellStart"/>
      <w:r w:rsidRPr="0010203E">
        <w:rPr>
          <w:rFonts w:ascii="Times New Roman" w:hAnsi="Times New Roman" w:cs="Times New Roman"/>
          <w:sz w:val="24"/>
          <w:szCs w:val="24"/>
        </w:rPr>
        <w:t>Samaj</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Prathana</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Samaj</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Jyotiba</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Phule</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Savitribai</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Phule</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Sarojini</w:t>
      </w:r>
      <w:proofErr w:type="spellEnd"/>
      <w:r w:rsidRPr="0010203E">
        <w:rPr>
          <w:rFonts w:ascii="Times New Roman" w:hAnsi="Times New Roman" w:cs="Times New Roman"/>
          <w:sz w:val="24"/>
          <w:szCs w:val="24"/>
        </w:rPr>
        <w:t xml:space="preserve"> Naidu, Fatima Sheikh, </w:t>
      </w:r>
      <w:proofErr w:type="spellStart"/>
      <w:r w:rsidRPr="0010203E">
        <w:rPr>
          <w:rFonts w:ascii="Times New Roman" w:hAnsi="Times New Roman" w:cs="Times New Roman"/>
          <w:sz w:val="24"/>
          <w:szCs w:val="24"/>
        </w:rPr>
        <w:t>Pandita</w:t>
      </w:r>
      <w:proofErr w:type="spellEnd"/>
      <w:r w:rsidRPr="0010203E">
        <w:rPr>
          <w:rFonts w:ascii="Times New Roman" w:hAnsi="Times New Roman" w:cs="Times New Roman"/>
          <w:sz w:val="24"/>
          <w:szCs w:val="24"/>
        </w:rPr>
        <w:t xml:space="preserve"> Rama Bai, </w:t>
      </w:r>
      <w:proofErr w:type="spellStart"/>
      <w:r w:rsidRPr="0010203E">
        <w:rPr>
          <w:rFonts w:ascii="Times New Roman" w:hAnsi="Times New Roman" w:cs="Times New Roman"/>
          <w:sz w:val="24"/>
          <w:szCs w:val="24"/>
        </w:rPr>
        <w:t>Tarabai</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Shinde</w:t>
      </w:r>
      <w:proofErr w:type="spellEnd"/>
      <w:r w:rsidRPr="0010203E">
        <w:rPr>
          <w:rFonts w:ascii="Times New Roman" w:hAnsi="Times New Roman" w:cs="Times New Roman"/>
          <w:sz w:val="24"/>
          <w:szCs w:val="24"/>
        </w:rPr>
        <w:t xml:space="preserve"> and E.V. </w:t>
      </w:r>
      <w:proofErr w:type="spellStart"/>
      <w:r w:rsidRPr="0010203E">
        <w:rPr>
          <w:rFonts w:ascii="Times New Roman" w:hAnsi="Times New Roman" w:cs="Times New Roman"/>
          <w:sz w:val="24"/>
          <w:szCs w:val="24"/>
        </w:rPr>
        <w:t>Ramaswamy</w:t>
      </w:r>
      <w:proofErr w:type="spellEnd"/>
      <w:r w:rsidRPr="0010203E">
        <w:rPr>
          <w:rFonts w:ascii="Times New Roman" w:hAnsi="Times New Roman" w:cs="Times New Roman"/>
          <w:sz w:val="24"/>
          <w:szCs w:val="24"/>
        </w:rPr>
        <w:t xml:space="preserve">. </w:t>
      </w:r>
    </w:p>
    <w:p w:rsidR="00DE2921" w:rsidRDefault="00DE2921" w:rsidP="0010203E">
      <w:pPr>
        <w:jc w:val="both"/>
        <w:rPr>
          <w:rFonts w:ascii="Times New Roman" w:hAnsi="Times New Roman" w:cs="Times New Roman"/>
          <w:b/>
          <w:sz w:val="24"/>
          <w:szCs w:val="24"/>
        </w:rPr>
      </w:pP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lastRenderedPageBreak/>
        <w:t>Unit – 13: Women Specific Institutions in India</w:t>
      </w:r>
      <w:r w:rsidRPr="0010203E">
        <w:rPr>
          <w:rFonts w:ascii="Times New Roman" w:hAnsi="Times New Roman" w:cs="Times New Roman"/>
          <w:sz w:val="24"/>
          <w:szCs w:val="24"/>
        </w:rPr>
        <w:t xml:space="preserve">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National Commission for Women and State Commission for Women, Women Development Corporation, </w:t>
      </w:r>
      <w:r w:rsidR="0063644B">
        <w:rPr>
          <w:rFonts w:ascii="Times New Roman" w:hAnsi="Times New Roman" w:cs="Times New Roman"/>
          <w:sz w:val="24"/>
          <w:szCs w:val="24"/>
        </w:rPr>
        <w:t xml:space="preserve">Central/State </w:t>
      </w:r>
      <w:r w:rsidRPr="0010203E">
        <w:rPr>
          <w:rFonts w:ascii="Times New Roman" w:hAnsi="Times New Roman" w:cs="Times New Roman"/>
          <w:sz w:val="24"/>
          <w:szCs w:val="24"/>
        </w:rPr>
        <w:t>Social Welfare Board</w:t>
      </w:r>
      <w:r w:rsidR="0063644B">
        <w:rPr>
          <w:rFonts w:ascii="Times New Roman" w:hAnsi="Times New Roman" w:cs="Times New Roman"/>
          <w:sz w:val="24"/>
          <w:szCs w:val="24"/>
        </w:rPr>
        <w:t>s</w:t>
      </w:r>
      <w:r w:rsidRPr="0010203E">
        <w:rPr>
          <w:rFonts w:ascii="Times New Roman" w:hAnsi="Times New Roman" w:cs="Times New Roman"/>
          <w:sz w:val="24"/>
          <w:szCs w:val="24"/>
        </w:rPr>
        <w:t>, Department of Women and Child Welfare</w:t>
      </w:r>
      <w:r w:rsidR="0063644B">
        <w:rPr>
          <w:rFonts w:ascii="Times New Roman" w:hAnsi="Times New Roman" w:cs="Times New Roman"/>
          <w:sz w:val="24"/>
          <w:szCs w:val="24"/>
        </w:rPr>
        <w:t>.</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 14: Methodology in Social Research</w:t>
      </w:r>
      <w:r w:rsidRPr="0010203E">
        <w:rPr>
          <w:rFonts w:ascii="Times New Roman" w:hAnsi="Times New Roman" w:cs="Times New Roman"/>
          <w:sz w:val="24"/>
          <w:szCs w:val="24"/>
        </w:rPr>
        <w:t xml:space="preserve"> </w:t>
      </w:r>
    </w:p>
    <w:p w:rsidR="0010203E" w:rsidRPr="0010203E" w:rsidRDefault="0010203E" w:rsidP="0010203E">
      <w:pPr>
        <w:jc w:val="both"/>
        <w:rPr>
          <w:rFonts w:ascii="Times New Roman" w:hAnsi="Times New Roman" w:cs="Times New Roman"/>
          <w:sz w:val="24"/>
          <w:szCs w:val="24"/>
        </w:rPr>
      </w:pPr>
      <w:r w:rsidRPr="0010203E">
        <w:rPr>
          <w:rFonts w:ascii="Times New Roman" w:hAnsi="Times New Roman" w:cs="Times New Roman"/>
          <w:sz w:val="24"/>
          <w:szCs w:val="24"/>
        </w:rPr>
        <w:t xml:space="preserve">Research Design, Descriptive, Explanatory – Exploratory, Experimental, Diagnostics Sampling: Types and selections of Appropriate Sample Statistics in Social Research – Mean, Mode and Median </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Unit- 15: Women and Economy</w:t>
      </w:r>
      <w:r w:rsidRPr="0010203E">
        <w:rPr>
          <w:rFonts w:ascii="Times New Roman" w:hAnsi="Times New Roman" w:cs="Times New Roman"/>
          <w:sz w:val="24"/>
          <w:szCs w:val="24"/>
        </w:rPr>
        <w:t xml:space="preserve"> </w:t>
      </w:r>
    </w:p>
    <w:p w:rsidR="0063644B" w:rsidRDefault="0063644B" w:rsidP="00DE2921">
      <w:pPr>
        <w:spacing w:line="240" w:lineRule="auto"/>
        <w:jc w:val="both"/>
        <w:rPr>
          <w:rFonts w:ascii="Times New Roman" w:hAnsi="Times New Roman" w:cs="Times New Roman"/>
          <w:sz w:val="24"/>
          <w:szCs w:val="24"/>
        </w:rPr>
      </w:pPr>
      <w:r>
        <w:rPr>
          <w:rFonts w:ascii="Times New Roman" w:hAnsi="Times New Roman" w:cs="Times New Roman"/>
          <w:sz w:val="24"/>
          <w:szCs w:val="24"/>
        </w:rPr>
        <w:t>Women and Ec</w:t>
      </w:r>
      <w:r w:rsidR="00DE1C63">
        <w:rPr>
          <w:rFonts w:ascii="Times New Roman" w:hAnsi="Times New Roman" w:cs="Times New Roman"/>
          <w:sz w:val="24"/>
          <w:szCs w:val="24"/>
        </w:rPr>
        <w:t>onomic Development; Women in</w:t>
      </w:r>
      <w:r>
        <w:rPr>
          <w:rFonts w:ascii="Times New Roman" w:hAnsi="Times New Roman" w:cs="Times New Roman"/>
          <w:sz w:val="24"/>
          <w:szCs w:val="24"/>
        </w:rPr>
        <w:t xml:space="preserve"> Informal Economy</w:t>
      </w:r>
      <w:r w:rsidR="0010203E" w:rsidRPr="0010203E">
        <w:rPr>
          <w:rFonts w:ascii="Times New Roman" w:hAnsi="Times New Roman" w:cs="Times New Roman"/>
          <w:sz w:val="24"/>
          <w:szCs w:val="24"/>
        </w:rPr>
        <w:t xml:space="preserve">. </w:t>
      </w:r>
    </w:p>
    <w:p w:rsidR="0063644B" w:rsidRDefault="0063644B" w:rsidP="00DE292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Issues of </w:t>
      </w:r>
      <w:r w:rsidR="0010203E" w:rsidRPr="0010203E">
        <w:rPr>
          <w:rFonts w:ascii="Times New Roman" w:hAnsi="Times New Roman" w:cs="Times New Roman"/>
          <w:sz w:val="24"/>
          <w:szCs w:val="24"/>
        </w:rPr>
        <w:t>Unemployment of Women: Cause</w:t>
      </w:r>
      <w:r>
        <w:rPr>
          <w:rFonts w:ascii="Times New Roman" w:hAnsi="Times New Roman" w:cs="Times New Roman"/>
          <w:sz w:val="24"/>
          <w:szCs w:val="24"/>
        </w:rPr>
        <w:t>s</w:t>
      </w:r>
      <w:r w:rsidR="0010203E" w:rsidRPr="0010203E">
        <w:rPr>
          <w:rFonts w:ascii="Times New Roman" w:hAnsi="Times New Roman" w:cs="Times New Roman"/>
          <w:sz w:val="24"/>
          <w:szCs w:val="24"/>
        </w:rPr>
        <w:t xml:space="preserve"> and Consequences.</w:t>
      </w:r>
    </w:p>
    <w:p w:rsidR="00DE2921" w:rsidRDefault="0010203E" w:rsidP="00DE2921">
      <w:pPr>
        <w:spacing w:line="240" w:lineRule="auto"/>
        <w:jc w:val="both"/>
        <w:rPr>
          <w:rFonts w:ascii="Times New Roman" w:hAnsi="Times New Roman" w:cs="Times New Roman"/>
          <w:sz w:val="24"/>
          <w:szCs w:val="24"/>
        </w:rPr>
      </w:pPr>
      <w:r w:rsidRPr="0010203E">
        <w:rPr>
          <w:rFonts w:ascii="Times New Roman" w:hAnsi="Times New Roman" w:cs="Times New Roman"/>
          <w:sz w:val="24"/>
          <w:szCs w:val="24"/>
        </w:rPr>
        <w:t>Sustainable Development Goals (SDG’s)</w:t>
      </w:r>
      <w:r w:rsidR="0063644B">
        <w:rPr>
          <w:rFonts w:ascii="Times New Roman" w:hAnsi="Times New Roman" w:cs="Times New Roman"/>
          <w:sz w:val="24"/>
          <w:szCs w:val="24"/>
        </w:rPr>
        <w:t xml:space="preserve"> with Special Focus on G</w:t>
      </w:r>
      <w:r w:rsidR="00DE2921">
        <w:rPr>
          <w:rFonts w:ascii="Times New Roman" w:hAnsi="Times New Roman" w:cs="Times New Roman"/>
          <w:sz w:val="24"/>
          <w:szCs w:val="24"/>
        </w:rPr>
        <w:t>ender Equality.</w:t>
      </w:r>
    </w:p>
    <w:p w:rsidR="0010203E" w:rsidRPr="0010203E" w:rsidRDefault="00DE2921" w:rsidP="00DE2921">
      <w:pPr>
        <w:spacing w:line="240" w:lineRule="auto"/>
        <w:jc w:val="both"/>
        <w:rPr>
          <w:rFonts w:ascii="Times New Roman" w:hAnsi="Times New Roman" w:cs="Times New Roman"/>
          <w:sz w:val="24"/>
          <w:szCs w:val="24"/>
        </w:rPr>
      </w:pPr>
      <w:r>
        <w:rPr>
          <w:rFonts w:ascii="Times New Roman" w:hAnsi="Times New Roman" w:cs="Times New Roman"/>
          <w:sz w:val="24"/>
          <w:szCs w:val="24"/>
        </w:rPr>
        <w:t>V</w:t>
      </w:r>
      <w:r w:rsidR="0010203E" w:rsidRPr="0010203E">
        <w:rPr>
          <w:rFonts w:ascii="Times New Roman" w:hAnsi="Times New Roman" w:cs="Times New Roman"/>
          <w:sz w:val="24"/>
          <w:szCs w:val="24"/>
        </w:rPr>
        <w:t>arious United Nations Conferences on Women; Mexico, C</w:t>
      </w:r>
      <w:r w:rsidR="00DE1C63">
        <w:rPr>
          <w:rFonts w:ascii="Times New Roman" w:hAnsi="Times New Roman" w:cs="Times New Roman"/>
          <w:sz w:val="24"/>
          <w:szCs w:val="24"/>
        </w:rPr>
        <w:t>openhagen, Nairobi and Beijing.</w:t>
      </w:r>
    </w:p>
    <w:p w:rsidR="0010203E" w:rsidRDefault="0010203E" w:rsidP="0010203E">
      <w:pPr>
        <w:jc w:val="both"/>
        <w:rPr>
          <w:rFonts w:ascii="Times New Roman" w:hAnsi="Times New Roman" w:cs="Times New Roman"/>
          <w:sz w:val="24"/>
          <w:szCs w:val="24"/>
        </w:rPr>
      </w:pPr>
      <w:r w:rsidRPr="0010203E">
        <w:rPr>
          <w:rFonts w:ascii="Times New Roman" w:hAnsi="Times New Roman" w:cs="Times New Roman"/>
          <w:b/>
          <w:sz w:val="24"/>
          <w:szCs w:val="24"/>
        </w:rPr>
        <w:t>Unit –16: Women Specific Government Schemes</w:t>
      </w:r>
      <w:r w:rsidRPr="0010203E">
        <w:rPr>
          <w:rFonts w:ascii="Times New Roman" w:hAnsi="Times New Roman" w:cs="Times New Roman"/>
          <w:sz w:val="24"/>
          <w:szCs w:val="24"/>
        </w:rPr>
        <w:t xml:space="preserve"> </w:t>
      </w:r>
    </w:p>
    <w:p w:rsidR="009C0BDB" w:rsidRPr="0010203E" w:rsidRDefault="0010203E" w:rsidP="0010203E">
      <w:pPr>
        <w:jc w:val="both"/>
        <w:rPr>
          <w:rFonts w:ascii="Times New Roman" w:hAnsi="Times New Roman" w:cs="Times New Roman"/>
          <w:sz w:val="24"/>
          <w:szCs w:val="24"/>
        </w:rPr>
      </w:pPr>
      <w:proofErr w:type="spellStart"/>
      <w:r w:rsidRPr="0010203E">
        <w:rPr>
          <w:rFonts w:ascii="Times New Roman" w:hAnsi="Times New Roman" w:cs="Times New Roman"/>
          <w:sz w:val="24"/>
          <w:szCs w:val="24"/>
        </w:rPr>
        <w:t>Rashtriya</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Mahila</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Kosh</w:t>
      </w:r>
      <w:proofErr w:type="spellEnd"/>
      <w:r w:rsidRPr="0010203E">
        <w:rPr>
          <w:rFonts w:ascii="Times New Roman" w:hAnsi="Times New Roman" w:cs="Times New Roman"/>
          <w:sz w:val="24"/>
          <w:szCs w:val="24"/>
        </w:rPr>
        <w:t xml:space="preserve"> , STEP, </w:t>
      </w:r>
      <w:proofErr w:type="spellStart"/>
      <w:r w:rsidRPr="0010203E">
        <w:rPr>
          <w:rFonts w:ascii="Times New Roman" w:hAnsi="Times New Roman" w:cs="Times New Roman"/>
          <w:sz w:val="24"/>
          <w:szCs w:val="24"/>
        </w:rPr>
        <w:t>Mahila</w:t>
      </w:r>
      <w:proofErr w:type="spellEnd"/>
      <w:r w:rsidRPr="0010203E">
        <w:rPr>
          <w:rFonts w:ascii="Times New Roman" w:hAnsi="Times New Roman" w:cs="Times New Roman"/>
          <w:sz w:val="24"/>
          <w:szCs w:val="24"/>
        </w:rPr>
        <w:t xml:space="preserve"> Shakti Kendra, </w:t>
      </w:r>
      <w:proofErr w:type="spellStart"/>
      <w:r w:rsidRPr="0010203E">
        <w:rPr>
          <w:rFonts w:ascii="Times New Roman" w:hAnsi="Times New Roman" w:cs="Times New Roman"/>
          <w:sz w:val="24"/>
          <w:szCs w:val="24"/>
        </w:rPr>
        <w:t>Beti</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Bachao</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Beti</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Padhao</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Yojana,Rajiv</w:t>
      </w:r>
      <w:proofErr w:type="spellEnd"/>
      <w:r w:rsidRPr="0010203E">
        <w:rPr>
          <w:rFonts w:ascii="Times New Roman" w:hAnsi="Times New Roman" w:cs="Times New Roman"/>
          <w:sz w:val="24"/>
          <w:szCs w:val="24"/>
        </w:rPr>
        <w:t xml:space="preserve"> Gandhi National </w:t>
      </w:r>
      <w:proofErr w:type="spellStart"/>
      <w:r w:rsidRPr="0010203E">
        <w:rPr>
          <w:rFonts w:ascii="Times New Roman" w:hAnsi="Times New Roman" w:cs="Times New Roman"/>
          <w:sz w:val="24"/>
          <w:szCs w:val="24"/>
        </w:rPr>
        <w:t>Creche</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Scheme,One</w:t>
      </w:r>
      <w:proofErr w:type="spellEnd"/>
      <w:r w:rsidRPr="0010203E">
        <w:rPr>
          <w:rFonts w:ascii="Times New Roman" w:hAnsi="Times New Roman" w:cs="Times New Roman"/>
          <w:sz w:val="24"/>
          <w:szCs w:val="24"/>
        </w:rPr>
        <w:t xml:space="preserve"> Stop </w:t>
      </w:r>
      <w:proofErr w:type="spellStart"/>
      <w:r w:rsidRPr="0010203E">
        <w:rPr>
          <w:rFonts w:ascii="Times New Roman" w:hAnsi="Times New Roman" w:cs="Times New Roman"/>
          <w:sz w:val="24"/>
          <w:szCs w:val="24"/>
        </w:rPr>
        <w:t>Centre,Ladli</w:t>
      </w:r>
      <w:proofErr w:type="spellEnd"/>
      <w:r w:rsidRPr="0010203E">
        <w:rPr>
          <w:rFonts w:ascii="Times New Roman" w:hAnsi="Times New Roman" w:cs="Times New Roman"/>
          <w:sz w:val="24"/>
          <w:szCs w:val="24"/>
        </w:rPr>
        <w:t xml:space="preserve"> </w:t>
      </w:r>
      <w:proofErr w:type="spellStart"/>
      <w:r w:rsidRPr="0010203E">
        <w:rPr>
          <w:rFonts w:ascii="Times New Roman" w:hAnsi="Times New Roman" w:cs="Times New Roman"/>
          <w:sz w:val="24"/>
          <w:szCs w:val="24"/>
        </w:rPr>
        <w:t>Beti</w:t>
      </w:r>
      <w:proofErr w:type="spellEnd"/>
      <w:r w:rsidRPr="0010203E">
        <w:rPr>
          <w:rFonts w:ascii="Times New Roman" w:hAnsi="Times New Roman" w:cs="Times New Roman"/>
          <w:sz w:val="24"/>
          <w:szCs w:val="24"/>
        </w:rPr>
        <w:t xml:space="preserve"> Scheme of J&amp;K, Mahatma Gandhi National </w:t>
      </w:r>
      <w:proofErr w:type="spellStart"/>
      <w:r w:rsidRPr="0010203E">
        <w:rPr>
          <w:rFonts w:ascii="Times New Roman" w:hAnsi="Times New Roman" w:cs="Times New Roman"/>
          <w:sz w:val="24"/>
          <w:szCs w:val="24"/>
        </w:rPr>
        <w:t>Rurual</w:t>
      </w:r>
      <w:proofErr w:type="spellEnd"/>
      <w:r w:rsidRPr="0010203E">
        <w:rPr>
          <w:rFonts w:ascii="Times New Roman" w:hAnsi="Times New Roman" w:cs="Times New Roman"/>
          <w:sz w:val="24"/>
          <w:szCs w:val="24"/>
        </w:rPr>
        <w:t xml:space="preserve"> Employment Guarantee Act (MNREGA), National Rural Livelihood Mission (NRLM), </w:t>
      </w:r>
    </w:p>
    <w:sectPr w:rsidR="009C0BDB" w:rsidRPr="0010203E" w:rsidSect="006870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3E"/>
    <w:rsid w:val="0010203E"/>
    <w:rsid w:val="00630992"/>
    <w:rsid w:val="0063644B"/>
    <w:rsid w:val="006870F1"/>
    <w:rsid w:val="007F17D1"/>
    <w:rsid w:val="009453DC"/>
    <w:rsid w:val="00A126A7"/>
    <w:rsid w:val="00DE1C63"/>
    <w:rsid w:val="00DE2921"/>
    <w:rsid w:val="00FA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DBED25-59E1-40C8-8D17-4729EC09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Dreictor</dc:creator>
  <cp:lastModifiedBy>Hp</cp:lastModifiedBy>
  <cp:revision>2</cp:revision>
  <cp:lastPrinted>2023-01-10T10:12:00Z</cp:lastPrinted>
  <dcterms:created xsi:type="dcterms:W3CDTF">2025-04-07T08:03:00Z</dcterms:created>
  <dcterms:modified xsi:type="dcterms:W3CDTF">2025-04-07T08:03:00Z</dcterms:modified>
</cp:coreProperties>
</file>